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25" w:rsidRDefault="00B13572" w:rsidP="00212E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12E25" w:rsidRDefault="00212E25" w:rsidP="00212E25">
      <w:pPr>
        <w:jc w:val="center"/>
        <w:rPr>
          <w:rFonts w:ascii="Arial" w:hAnsi="Arial" w:cs="Arial"/>
          <w:b/>
          <w:sz w:val="24"/>
          <w:szCs w:val="24"/>
        </w:rPr>
      </w:pPr>
    </w:p>
    <w:p w:rsidR="00182A9E" w:rsidRPr="00212E25" w:rsidRDefault="00212E25" w:rsidP="00212E25">
      <w:pPr>
        <w:jc w:val="center"/>
        <w:rPr>
          <w:rFonts w:ascii="Arial" w:hAnsi="Arial" w:cs="Arial"/>
          <w:b/>
          <w:sz w:val="24"/>
          <w:szCs w:val="24"/>
        </w:rPr>
      </w:pPr>
      <w:r w:rsidRPr="00212E25">
        <w:rPr>
          <w:rFonts w:ascii="Arial" w:hAnsi="Arial" w:cs="Arial"/>
          <w:b/>
          <w:sz w:val="24"/>
          <w:szCs w:val="24"/>
        </w:rPr>
        <w:t>FAIRFIELD BAY COMMUNITY CLUB</w:t>
      </w:r>
    </w:p>
    <w:p w:rsidR="00212E25" w:rsidRPr="00212E25" w:rsidRDefault="00212E25" w:rsidP="00212E25">
      <w:pPr>
        <w:jc w:val="center"/>
        <w:rPr>
          <w:rFonts w:ascii="Arial" w:hAnsi="Arial" w:cs="Arial"/>
          <w:b/>
          <w:sz w:val="24"/>
          <w:szCs w:val="24"/>
        </w:rPr>
      </w:pPr>
      <w:r w:rsidRPr="00212E25">
        <w:rPr>
          <w:rFonts w:ascii="Arial" w:hAnsi="Arial" w:cs="Arial"/>
          <w:b/>
          <w:sz w:val="24"/>
          <w:szCs w:val="24"/>
        </w:rPr>
        <w:t>BOARD OF DIRECTORS</w:t>
      </w:r>
    </w:p>
    <w:p w:rsidR="00212E25" w:rsidRDefault="00212E25" w:rsidP="00212E25">
      <w:pPr>
        <w:jc w:val="center"/>
        <w:rPr>
          <w:rFonts w:ascii="Arial" w:hAnsi="Arial" w:cs="Arial"/>
          <w:b/>
          <w:sz w:val="24"/>
          <w:szCs w:val="24"/>
        </w:rPr>
      </w:pPr>
      <w:r w:rsidRPr="00212E25">
        <w:rPr>
          <w:rFonts w:ascii="Arial" w:hAnsi="Arial" w:cs="Arial"/>
          <w:b/>
          <w:sz w:val="24"/>
          <w:szCs w:val="24"/>
        </w:rPr>
        <w:t>SEPTEMBER 27, 2022</w:t>
      </w:r>
    </w:p>
    <w:p w:rsidR="00212E25" w:rsidRDefault="00212E25" w:rsidP="00212E25">
      <w:pPr>
        <w:jc w:val="center"/>
        <w:rPr>
          <w:rFonts w:ascii="Arial" w:hAnsi="Arial" w:cs="Arial"/>
          <w:b/>
          <w:sz w:val="24"/>
          <w:szCs w:val="24"/>
        </w:rPr>
      </w:pPr>
    </w:p>
    <w:p w:rsidR="00212E25" w:rsidRDefault="000B678F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2E25" w:rsidRPr="00212E25">
        <w:rPr>
          <w:rFonts w:ascii="Arial" w:hAnsi="Arial" w:cs="Arial"/>
          <w:sz w:val="24"/>
          <w:szCs w:val="24"/>
        </w:rPr>
        <w:t>A regular meeting of the Fairfield Bay</w:t>
      </w:r>
      <w:r w:rsidR="00212E25">
        <w:rPr>
          <w:rFonts w:ascii="Arial" w:hAnsi="Arial" w:cs="Arial"/>
          <w:sz w:val="24"/>
          <w:szCs w:val="24"/>
        </w:rPr>
        <w:t xml:space="preserve"> Community Club Board of Directors was held on Tuesday, September 27, 2022 at 2:00 p.m. in the Sunset Room at the Indian Hills Complex.</w:t>
      </w:r>
    </w:p>
    <w:p w:rsidR="005E61E2" w:rsidRDefault="005E61E2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Shelley Dent, David Byard, Terri Hargrove, Ed Horsman, Robert Reed, and Tom Welch.</w:t>
      </w:r>
      <w:r>
        <w:rPr>
          <w:rFonts w:ascii="Arial" w:hAnsi="Arial" w:cs="Arial"/>
          <w:sz w:val="24"/>
          <w:szCs w:val="24"/>
        </w:rPr>
        <w:tab/>
      </w:r>
    </w:p>
    <w:p w:rsidR="005E61E2" w:rsidRDefault="005E61E2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was also in attendance.</w:t>
      </w:r>
    </w:p>
    <w:p w:rsidR="005E61E2" w:rsidRDefault="005E61E2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22 guests in attendance.</w:t>
      </w:r>
    </w:p>
    <w:p w:rsidR="005E61E2" w:rsidRDefault="005E61E2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Dent led the group in the Pledge of Allegiance. President Dent offered the prayer.</w:t>
      </w:r>
    </w:p>
    <w:p w:rsidR="006723D8" w:rsidRDefault="006723D8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2ADD">
        <w:rPr>
          <w:rFonts w:ascii="Arial" w:hAnsi="Arial" w:cs="Arial"/>
          <w:b/>
          <w:sz w:val="24"/>
          <w:szCs w:val="24"/>
        </w:rPr>
        <w:t>22-</w:t>
      </w:r>
      <w:r w:rsidR="00862ADD" w:rsidRPr="00862ADD">
        <w:rPr>
          <w:rFonts w:ascii="Arial" w:hAnsi="Arial" w:cs="Arial"/>
          <w:b/>
          <w:sz w:val="24"/>
          <w:szCs w:val="24"/>
        </w:rPr>
        <w:t>63</w:t>
      </w:r>
      <w:r w:rsidR="00862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Motion was made by Robert Reed, </w:t>
      </w:r>
      <w:r w:rsidR="006931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econded by Ed Horsman to approve the minutes of August 30, 2022, as presented. Voting for was Shelley Dent, David Byard, Terri Hargrove, Ed Horsman, Robert Reed, and Tom Welch.</w:t>
      </w:r>
    </w:p>
    <w:p w:rsidR="005E61E2" w:rsidRDefault="005E61E2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3A4486">
        <w:rPr>
          <w:rFonts w:ascii="Arial" w:hAnsi="Arial" w:cs="Arial"/>
          <w:sz w:val="24"/>
          <w:szCs w:val="24"/>
        </w:rPr>
        <w:t>President Dent informed the audience a capital expenditure was approved in the executive meeting in the amount of $10,859 for the purchase of a chip spreader.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Dent informed the audience the board reviewed the resumes of candidates to replace Jimmy Woods</w:t>
      </w:r>
      <w:r w:rsidR="00693196">
        <w:rPr>
          <w:rFonts w:ascii="Arial" w:hAnsi="Arial" w:cs="Arial"/>
          <w:sz w:val="24"/>
          <w:szCs w:val="24"/>
        </w:rPr>
        <w:t>, as a board member.</w:t>
      </w:r>
      <w:r>
        <w:rPr>
          <w:rFonts w:ascii="Arial" w:hAnsi="Arial" w:cs="Arial"/>
          <w:sz w:val="24"/>
          <w:szCs w:val="24"/>
        </w:rPr>
        <w:t xml:space="preserve"> As soon as she is able to contact each individual she will announce on Facebook the name of the new board member.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Financial Report/Administration Report was given by Mike Penrod, Chief Financial Officer.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following reports were made: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Resort Convenience Store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 Horsman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Marina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Reed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Recreation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DeWyn Avey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Mike Penrod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Purchasing/Office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Shelley Dent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Wastewater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 Welch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Lake Area Weekly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Reed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Human Resources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Mike Penrod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Golf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 Horsman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Tom Welch answered member questions that were e-emailed to the board prior to the meeting.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next</w:t>
      </w:r>
      <w:r w:rsidR="005C4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regular meeting will be held on Tuesday, October 25, 2022 at 2</w:t>
      </w:r>
      <w:r w:rsidR="00D83807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p.m. </w:t>
      </w:r>
      <w:r w:rsidR="005C4B14">
        <w:rPr>
          <w:rFonts w:ascii="Arial" w:hAnsi="Arial" w:cs="Arial"/>
          <w:sz w:val="24"/>
          <w:szCs w:val="24"/>
        </w:rPr>
        <w:t>in the Sunset Room at the Indian Hills Complex.</w:t>
      </w:r>
    </w:p>
    <w:p w:rsidR="005C4B14" w:rsidRDefault="005C4B14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2ADD" w:rsidRPr="00862ADD">
        <w:rPr>
          <w:rFonts w:ascii="Arial" w:hAnsi="Arial" w:cs="Arial"/>
          <w:b/>
          <w:sz w:val="24"/>
          <w:szCs w:val="24"/>
        </w:rPr>
        <w:t>22-</w:t>
      </w:r>
      <w:r w:rsidR="00E955C4" w:rsidRPr="00862ADD">
        <w:rPr>
          <w:rFonts w:ascii="Arial" w:hAnsi="Arial" w:cs="Arial"/>
          <w:b/>
          <w:sz w:val="24"/>
          <w:szCs w:val="24"/>
        </w:rPr>
        <w:t>64</w:t>
      </w:r>
      <w:r w:rsidR="00E955C4">
        <w:rPr>
          <w:rFonts w:ascii="Arial" w:hAnsi="Arial" w:cs="Arial"/>
          <w:sz w:val="24"/>
          <w:szCs w:val="24"/>
        </w:rPr>
        <w:t xml:space="preserve"> There</w:t>
      </w:r>
      <w:r w:rsidR="00532537">
        <w:rPr>
          <w:rFonts w:ascii="Arial" w:hAnsi="Arial" w:cs="Arial"/>
          <w:sz w:val="24"/>
          <w:szCs w:val="24"/>
        </w:rPr>
        <w:t xml:space="preserve"> being no further business to bring before the board, a motion to adjourn was made by Ed Horsman, and seconded by David Byard. Voting to adjourn was: Shelley Dent, David Byard, Terri Hargrove, Ed Horsman, Robert Reed, and Tom Welch.</w:t>
      </w:r>
    </w:p>
    <w:p w:rsidR="003A4486" w:rsidRDefault="003A4486" w:rsidP="00212E25">
      <w:pPr>
        <w:rPr>
          <w:rFonts w:ascii="Arial" w:hAnsi="Arial" w:cs="Arial"/>
          <w:sz w:val="24"/>
          <w:szCs w:val="24"/>
        </w:rPr>
      </w:pPr>
    </w:p>
    <w:p w:rsidR="00532537" w:rsidRDefault="00532537" w:rsidP="00212E25">
      <w:pPr>
        <w:rPr>
          <w:rFonts w:ascii="Arial" w:hAnsi="Arial" w:cs="Arial"/>
          <w:sz w:val="24"/>
          <w:szCs w:val="24"/>
        </w:rPr>
      </w:pPr>
    </w:p>
    <w:p w:rsidR="00532537" w:rsidRDefault="00532537" w:rsidP="0021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532537" w:rsidRPr="00532537" w:rsidRDefault="00532537" w:rsidP="00532537">
      <w:pPr>
        <w:pStyle w:val="NoSpacing"/>
        <w:rPr>
          <w:rFonts w:ascii="Arial" w:hAnsi="Arial" w:cs="Arial"/>
          <w:sz w:val="24"/>
          <w:szCs w:val="24"/>
        </w:rPr>
      </w:pPr>
      <w:r w:rsidRPr="00532537">
        <w:rPr>
          <w:rFonts w:ascii="Arial" w:hAnsi="Arial" w:cs="Arial"/>
          <w:sz w:val="24"/>
          <w:szCs w:val="24"/>
        </w:rPr>
        <w:t>Shelley Dent</w:t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  <w:t>Robert Reed</w:t>
      </w:r>
    </w:p>
    <w:p w:rsidR="005E61E2" w:rsidRPr="00532537" w:rsidRDefault="00532537" w:rsidP="00532537">
      <w:pPr>
        <w:pStyle w:val="NoSpacing"/>
        <w:rPr>
          <w:rFonts w:ascii="Arial" w:hAnsi="Arial" w:cs="Arial"/>
          <w:sz w:val="24"/>
          <w:szCs w:val="24"/>
        </w:rPr>
      </w:pPr>
      <w:r w:rsidRPr="00532537">
        <w:rPr>
          <w:rFonts w:ascii="Arial" w:hAnsi="Arial" w:cs="Arial"/>
          <w:sz w:val="24"/>
          <w:szCs w:val="24"/>
        </w:rPr>
        <w:t>President</w:t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</w:r>
      <w:r w:rsidRPr="00532537">
        <w:rPr>
          <w:rFonts w:ascii="Arial" w:hAnsi="Arial" w:cs="Arial"/>
          <w:sz w:val="24"/>
          <w:szCs w:val="24"/>
        </w:rPr>
        <w:tab/>
        <w:t>Secretary</w:t>
      </w:r>
      <w:r w:rsidR="005E61E2" w:rsidRPr="00532537">
        <w:rPr>
          <w:rFonts w:ascii="Arial" w:hAnsi="Arial" w:cs="Arial"/>
          <w:sz w:val="24"/>
          <w:szCs w:val="24"/>
        </w:rPr>
        <w:tab/>
      </w:r>
    </w:p>
    <w:sectPr w:rsidR="005E61E2" w:rsidRPr="0053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25"/>
    <w:rsid w:val="000B678F"/>
    <w:rsid w:val="00182A9E"/>
    <w:rsid w:val="00212E25"/>
    <w:rsid w:val="003A4486"/>
    <w:rsid w:val="004B6CDF"/>
    <w:rsid w:val="00532537"/>
    <w:rsid w:val="005C4B14"/>
    <w:rsid w:val="005E61E2"/>
    <w:rsid w:val="006723D8"/>
    <w:rsid w:val="00693196"/>
    <w:rsid w:val="00744D6C"/>
    <w:rsid w:val="00862ADD"/>
    <w:rsid w:val="00B13572"/>
    <w:rsid w:val="00D83807"/>
    <w:rsid w:val="00E25DC9"/>
    <w:rsid w:val="00E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758CE-A17D-4E2F-9651-4F82DCC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16</cp:revision>
  <cp:lastPrinted>2023-02-13T17:49:00Z</cp:lastPrinted>
  <dcterms:created xsi:type="dcterms:W3CDTF">2022-09-29T15:24:00Z</dcterms:created>
  <dcterms:modified xsi:type="dcterms:W3CDTF">2023-02-13T18:00:00Z</dcterms:modified>
</cp:coreProperties>
</file>